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A2" w:rsidRDefault="00F84144">
      <w:bookmarkStart w:id="0" w:name="_GoBack"/>
      <w:r>
        <w:rPr>
          <w:noProof/>
          <w:sz w:val="18"/>
          <w:szCs w:val="18"/>
          <w:lang w:eastAsia="ru-RU"/>
        </w:rPr>
        <w:drawing>
          <wp:inline distT="0" distB="0" distL="0" distR="0">
            <wp:extent cx="8648542" cy="5848350"/>
            <wp:effectExtent l="0" t="0" r="0" b="0"/>
            <wp:docPr id="1" name="Рисунок 1" descr="Схема%20геодезической%20КИА%20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%20геодезической%20КИА%20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9684" cy="5849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BC53A2" w:rsidSect="00F841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144" w:rsidRDefault="00F84144" w:rsidP="00F84144">
      <w:pPr>
        <w:spacing w:after="0" w:line="240" w:lineRule="auto"/>
      </w:pPr>
      <w:r>
        <w:separator/>
      </w:r>
    </w:p>
  </w:endnote>
  <w:endnote w:type="continuationSeparator" w:id="0">
    <w:p w:rsidR="00F84144" w:rsidRDefault="00F84144" w:rsidP="00F8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4" w:rsidRDefault="00F8414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4" w:rsidRDefault="00F8414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4" w:rsidRDefault="00F841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144" w:rsidRDefault="00F84144" w:rsidP="00F84144">
      <w:pPr>
        <w:spacing w:after="0" w:line="240" w:lineRule="auto"/>
      </w:pPr>
      <w:r>
        <w:separator/>
      </w:r>
    </w:p>
  </w:footnote>
  <w:footnote w:type="continuationSeparator" w:id="0">
    <w:p w:rsidR="00F84144" w:rsidRDefault="00F84144" w:rsidP="00F84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4" w:rsidRDefault="00F841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4" w:rsidRDefault="00F84144">
    <w:pPr>
      <w:pStyle w:val="a5"/>
    </w:pPr>
    <w:r>
      <w:tab/>
    </w:r>
    <w:r>
      <w:tab/>
    </w:r>
    <w:r>
      <w:tab/>
    </w:r>
    <w:r>
      <w:tab/>
    </w:r>
    <w:r>
      <w:tab/>
    </w:r>
    <w:r>
      <w:tab/>
      <w:t>Приложение №6-1 к ТЗ</w:t>
    </w:r>
  </w:p>
  <w:p w:rsidR="00F84144" w:rsidRDefault="00F84144" w:rsidP="00F84144">
    <w:pPr>
      <w:jc w:val="center"/>
      <w:rPr>
        <w:sz w:val="18"/>
        <w:szCs w:val="18"/>
      </w:rPr>
    </w:pPr>
    <w:r w:rsidRPr="00AF0738">
      <w:rPr>
        <w:b/>
      </w:rPr>
      <w:t xml:space="preserve">Схема расположения геодезической КИА на ГТС </w:t>
    </w:r>
    <w:proofErr w:type="spellStart"/>
    <w:r w:rsidRPr="00AF0738">
      <w:rPr>
        <w:b/>
      </w:rPr>
      <w:t>Маткожненской</w:t>
    </w:r>
    <w:proofErr w:type="spellEnd"/>
    <w:r w:rsidRPr="00AF0738">
      <w:rPr>
        <w:b/>
      </w:rPr>
      <w:t xml:space="preserve"> ГЭС</w:t>
    </w:r>
  </w:p>
  <w:p w:rsidR="00F84144" w:rsidRDefault="00F8414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4" w:rsidRDefault="00F841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144"/>
    <w:rsid w:val="001B4787"/>
    <w:rsid w:val="00BC53A2"/>
    <w:rsid w:val="00F8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1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4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4144"/>
  </w:style>
  <w:style w:type="paragraph" w:styleId="a7">
    <w:name w:val="footer"/>
    <w:basedOn w:val="a"/>
    <w:link w:val="a8"/>
    <w:uiPriority w:val="99"/>
    <w:semiHidden/>
    <w:unhideWhenUsed/>
    <w:rsid w:val="00F84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1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TGC1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Егорова</cp:lastModifiedBy>
  <cp:revision>2</cp:revision>
  <dcterms:created xsi:type="dcterms:W3CDTF">2012-02-28T05:43:00Z</dcterms:created>
  <dcterms:modified xsi:type="dcterms:W3CDTF">2012-04-18T10:18:00Z</dcterms:modified>
</cp:coreProperties>
</file>